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19405" w14:textId="77777777" w:rsidR="00322472" w:rsidRDefault="00322472">
      <w:pPr>
        <w:jc w:val="right"/>
        <w:rPr>
          <w:b/>
          <w:sz w:val="21"/>
          <w:szCs w:val="21"/>
        </w:rPr>
      </w:pPr>
    </w:p>
    <w:p w14:paraId="635888D0" w14:textId="77777777" w:rsidR="00322472" w:rsidRDefault="00322472">
      <w:pPr>
        <w:jc w:val="right"/>
        <w:rPr>
          <w:b/>
          <w:sz w:val="21"/>
          <w:szCs w:val="21"/>
        </w:rPr>
      </w:pPr>
    </w:p>
    <w:p w14:paraId="56857D49" w14:textId="77777777" w:rsidR="00322472" w:rsidRDefault="00322472">
      <w:pPr>
        <w:jc w:val="right"/>
        <w:rPr>
          <w:b/>
          <w:sz w:val="21"/>
          <w:szCs w:val="21"/>
        </w:rPr>
      </w:pPr>
    </w:p>
    <w:p w14:paraId="5A243EAC" w14:textId="77777777" w:rsidR="00322472" w:rsidRDefault="00322472">
      <w:pPr>
        <w:jc w:val="right"/>
        <w:rPr>
          <w:b/>
          <w:sz w:val="21"/>
          <w:szCs w:val="21"/>
        </w:rPr>
      </w:pPr>
    </w:p>
    <w:p w14:paraId="3B852E91" w14:textId="77777777" w:rsidR="00322472" w:rsidRDefault="00322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REKRUTACJI DZIECI</w:t>
      </w:r>
    </w:p>
    <w:p w14:paraId="7F584198" w14:textId="77777777" w:rsidR="00322472" w:rsidRDefault="00322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ŻŁOBKA GMINNEGO „MALUSZEK” W WESOŁÓWCE </w:t>
      </w:r>
    </w:p>
    <w:p w14:paraId="77D96B03" w14:textId="77777777" w:rsidR="00322472" w:rsidRDefault="00322472">
      <w:pPr>
        <w:jc w:val="center"/>
        <w:rPr>
          <w:b/>
          <w:sz w:val="22"/>
          <w:szCs w:val="22"/>
        </w:rPr>
      </w:pPr>
    </w:p>
    <w:p w14:paraId="6AEB4999" w14:textId="77777777" w:rsidR="00322472" w:rsidRDefault="00322472">
      <w:pPr>
        <w:jc w:val="center"/>
        <w:rPr>
          <w:b/>
          <w:sz w:val="22"/>
          <w:szCs w:val="22"/>
        </w:rPr>
      </w:pPr>
    </w:p>
    <w:p w14:paraId="5F7367FE" w14:textId="77777777" w:rsidR="00322472" w:rsidRDefault="0032247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§ 1</w:t>
      </w:r>
    </w:p>
    <w:p w14:paraId="69696D63" w14:textId="77777777" w:rsidR="00322472" w:rsidRDefault="00322472">
      <w:pPr>
        <w:tabs>
          <w:tab w:val="left" w:pos="360"/>
          <w:tab w:val="left" w:pos="709"/>
        </w:tabs>
        <w:spacing w:after="240"/>
        <w:ind w:left="284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Zasady ogólne </w:t>
      </w:r>
    </w:p>
    <w:p w14:paraId="0C96614F" w14:textId="77777777" w:rsidR="00322472" w:rsidRDefault="00322472">
      <w:pPr>
        <w:numPr>
          <w:ilvl w:val="0"/>
          <w:numId w:val="2"/>
        </w:numPr>
        <w:tabs>
          <w:tab w:val="left" w:pos="360"/>
          <w:tab w:val="left" w:pos="102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Do Żłobka Gminnego „MALUSZEK” w Wesołówce, zwanego dalej „Żłobkiem” przyjmowane są dzieci w wieku od ukończenia 20 tygodnia życia do ukończenia roku szkolnego, w którym dziecko ukończy 3 rok życia lub w przypadku gdy niemożliwe lub utrudnione jest objęcie dziecka wychowaniem przedszkolnym – 4 rok życia (wymagane oświadczenie rodziców o przeszkodach w objęciu dziecka wychowaniem przedszkolnym).</w:t>
      </w:r>
    </w:p>
    <w:p w14:paraId="001FCE39" w14:textId="77777777" w:rsidR="00322472" w:rsidRDefault="00322472">
      <w:pPr>
        <w:numPr>
          <w:ilvl w:val="0"/>
          <w:numId w:val="2"/>
        </w:numPr>
        <w:tabs>
          <w:tab w:val="left" w:pos="123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Rekrutacja dzieci do Żłobka na nowy rok szkolny trwa od 15 do 30 kwietnia lub w innym terminie podanym do powszechnej wiadomości, nie później jednak niż 14 dni przed rozpoczęciem tej rekrutacji.</w:t>
      </w:r>
    </w:p>
    <w:p w14:paraId="5F370EDC" w14:textId="77777777" w:rsidR="00322472" w:rsidRDefault="00322472">
      <w:pPr>
        <w:numPr>
          <w:ilvl w:val="0"/>
          <w:numId w:val="2"/>
        </w:numPr>
        <w:tabs>
          <w:tab w:val="left" w:pos="1230"/>
        </w:tabs>
        <w:spacing w:after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Rekrutacja uzupełniająca do Żłobka na nowy rok szkolny trwa od 1 do 15 lipca lub w innym terminie podanym do powszechnej wiadomości, nie później jednak niż 14 dni przed rozpoczęciem tej rekrutacji.</w:t>
      </w:r>
    </w:p>
    <w:p w14:paraId="5E4209EE" w14:textId="77777777" w:rsidR="00322472" w:rsidRDefault="00322472">
      <w:pPr>
        <w:tabs>
          <w:tab w:val="left" w:pos="851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§ 2</w:t>
      </w:r>
    </w:p>
    <w:p w14:paraId="2683C8ED" w14:textId="77777777" w:rsidR="00322472" w:rsidRDefault="00322472">
      <w:pPr>
        <w:tabs>
          <w:tab w:val="left" w:pos="1500"/>
        </w:tabs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Ogólne warunki przyjęcia dziecka do Żłobka </w:t>
      </w:r>
    </w:p>
    <w:p w14:paraId="28C0014B" w14:textId="77777777" w:rsidR="00322472" w:rsidRDefault="00322472">
      <w:pPr>
        <w:numPr>
          <w:ilvl w:val="0"/>
          <w:numId w:val="3"/>
        </w:numPr>
        <w:tabs>
          <w:tab w:val="left" w:pos="360"/>
          <w:tab w:val="left" w:pos="851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Podstawą przyjęcia dziecka do Żłobka jest:</w:t>
      </w:r>
    </w:p>
    <w:p w14:paraId="68FE61E0" w14:textId="77777777" w:rsidR="00322472" w:rsidRDefault="00322472">
      <w:pPr>
        <w:numPr>
          <w:ilvl w:val="0"/>
          <w:numId w:val="5"/>
        </w:numPr>
        <w:tabs>
          <w:tab w:val="left" w:pos="90"/>
          <w:tab w:val="left" w:pos="210"/>
          <w:tab w:val="left" w:pos="708"/>
        </w:tabs>
        <w:spacing w:after="240"/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wypełnienie i złożenie </w:t>
      </w:r>
      <w:r>
        <w:rPr>
          <w:b/>
          <w:sz w:val="22"/>
          <w:szCs w:val="22"/>
        </w:rPr>
        <w:t xml:space="preserve">Karty zgłoszenia dziecka do Żłobka Gminnego „MALUSZEK” w Wesołówce </w:t>
      </w:r>
      <w:r>
        <w:rPr>
          <w:sz w:val="22"/>
          <w:szCs w:val="22"/>
        </w:rPr>
        <w:t xml:space="preserve">(załącznik nr 1 do niniejszego regulaminu) zwanej dalej Kartą, </w:t>
      </w:r>
    </w:p>
    <w:p w14:paraId="01FDC118" w14:textId="77777777" w:rsidR="00322472" w:rsidRDefault="00322472">
      <w:pPr>
        <w:numPr>
          <w:ilvl w:val="0"/>
          <w:numId w:val="5"/>
        </w:numPr>
        <w:tabs>
          <w:tab w:val="left" w:pos="90"/>
          <w:tab w:val="left" w:pos="210"/>
          <w:tab w:val="left" w:pos="708"/>
        </w:tabs>
        <w:spacing w:after="240"/>
        <w:ind w:left="142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zawarcie Umowy w sprawie korzystania z  usług Żłobka.</w:t>
      </w:r>
    </w:p>
    <w:p w14:paraId="7EE56CB6" w14:textId="77777777" w:rsidR="00322472" w:rsidRDefault="00322472">
      <w:pPr>
        <w:tabs>
          <w:tab w:val="left" w:pos="1500"/>
        </w:tabs>
        <w:spacing w:after="6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§ 3</w:t>
      </w:r>
    </w:p>
    <w:p w14:paraId="42888EC3" w14:textId="77777777" w:rsidR="00322472" w:rsidRDefault="00322472">
      <w:pPr>
        <w:tabs>
          <w:tab w:val="left" w:pos="851"/>
        </w:tabs>
        <w:spacing w:after="240"/>
        <w:ind w:left="525" w:hanging="241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Procedura naboru dzieci do żłobka</w:t>
      </w:r>
    </w:p>
    <w:p w14:paraId="0BD99700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przy naborze dzieci do Żłobka jest złożenie do placówki prawidłowo wypełnionej </w:t>
      </w:r>
      <w:bookmarkStart w:id="0" w:name="_Hlk510072848"/>
      <w:r>
        <w:rPr>
          <w:sz w:val="22"/>
          <w:szCs w:val="22"/>
        </w:rPr>
        <w:t>Karty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zgłoszenia</w:t>
      </w:r>
      <w:bookmarkEnd w:id="0"/>
      <w:r>
        <w:rPr>
          <w:sz w:val="22"/>
          <w:szCs w:val="22"/>
        </w:rPr>
        <w:t xml:space="preserve"> w terminie określonym w § 1 ust 2 lub 3.</w:t>
      </w:r>
    </w:p>
    <w:p w14:paraId="35828B68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 momencie złożenia dokumentu, o którym mowa w ust.1 karcie tej nadawany jest numer, którym placówka będzie się posługiwać podczas ogłoszenia wyników rekrutacji.</w:t>
      </w:r>
    </w:p>
    <w:p w14:paraId="6C2AD54B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Karta zgłoszenia może być nieuzupełniona w części: </w:t>
      </w:r>
      <w:r>
        <w:rPr>
          <w:b/>
          <w:bCs/>
          <w:sz w:val="22"/>
          <w:szCs w:val="22"/>
        </w:rPr>
        <w:t>Oświadczenie rodziców/prawnych opiekunów dotyczące przyprowadzania i odbierania dziecka ze żłobka</w:t>
      </w:r>
      <w:r>
        <w:rPr>
          <w:sz w:val="22"/>
          <w:szCs w:val="22"/>
        </w:rPr>
        <w:t>, gdzie umieszcza się osoby upoważnione do odbierania dziecka.</w:t>
      </w:r>
    </w:p>
    <w:p w14:paraId="42458725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O przyjęciu dziecka do żłobka decyduje Komisja Rekrutacyjna po przeprowadzeniu postępowania rekrutacyjnego lub w szczególnych sytuacjach Dyrektor Żłobka w oparciu niniejszy Regulamin.</w:t>
      </w:r>
    </w:p>
    <w:p w14:paraId="005E7BAC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 przypadku, gdy dzieci oczekujące na przyjęcie do Żłobka spełniają te same kryteria, o przyjęciu dziecka decyduje kolejność złożenia Karty zgłoszenia.</w:t>
      </w:r>
    </w:p>
    <w:p w14:paraId="43BB382C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 nieprzyjęte do Żłobka w związku z brakiem miejsc, umieszczane są na liście rezerwowej na przyjęcie do Żłobka. </w:t>
      </w:r>
    </w:p>
    <w:p w14:paraId="0066BCCB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Żłobka przyjmowane są dzieci, których rodzice (prawni opiekunowie) zamieszkują na terenie Gminy Stanin.</w:t>
      </w:r>
    </w:p>
    <w:p w14:paraId="00655A38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Dzieci spoza terenu Gminy Stanin będą przyjmowane do Żłobka na dany rok szkolny tylko w sytuacji zaspokojenia potrzeb mieszkańców Gminy Stanin i posiadania wolnych miejsc w placówce.</w:t>
      </w:r>
    </w:p>
    <w:p w14:paraId="4B42B8BD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Karty zgłoszenia dzieci spoza terenu Gminy Stanin będą rozpatrywane nie wcześniej niż po zakończeniu rekrutacji uzupełniającej.</w:t>
      </w:r>
    </w:p>
    <w:p w14:paraId="59B5FAD2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Przy przyjmowaniu dzieci spoza Gminy Stanin mają zastosowanie kryteria określone §4 ust.3.</w:t>
      </w:r>
    </w:p>
    <w:p w14:paraId="35642C25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 przypadku zwolnienia się miejsca w Żłobku, przyjmuje się dziecko następne w kolejności (z zachowaniem ust.6 i 7), pod warunkiem, że jest możliwość umieszczenia tego dziecka w podobnej grupie wiekowej.</w:t>
      </w:r>
    </w:p>
    <w:p w14:paraId="5EFE69D2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wolnych miejscach określonych w ust. 11 rodzice dziecka informowani będą telefonicznie. </w:t>
      </w:r>
    </w:p>
    <w:p w14:paraId="612E8A15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 w:line="240" w:lineRule="auto"/>
        <w:jc w:val="both"/>
        <w:rPr>
          <w:sz w:val="22"/>
          <w:szCs w:val="22"/>
        </w:rPr>
      </w:pPr>
      <w:bookmarkStart w:id="1" w:name="_Hlk66186162"/>
      <w:r>
        <w:rPr>
          <w:sz w:val="22"/>
          <w:szCs w:val="22"/>
        </w:rPr>
        <w:t>Lista dzieci przyjętych do Żłobka zostanie podana do publicznej wiadomości w budynku żłobka nie wcześniej niż 14 dni po zakończeniu rekrutacji. Jeśli dzień ten jest dniem wolnym od pracy, to w pierwszym dniu roboczym wypadającym po tym dniu.</w:t>
      </w:r>
      <w:bookmarkEnd w:id="1"/>
    </w:p>
    <w:p w14:paraId="51743DF1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Rodzice dzieci przyjętych do Żłobka mają obowiązek podpisać umowę w sprawie korzystania z usług żłobka.</w:t>
      </w:r>
    </w:p>
    <w:p w14:paraId="7379191E" w14:textId="77777777" w:rsidR="00322472" w:rsidRDefault="00322472">
      <w:pPr>
        <w:numPr>
          <w:ilvl w:val="0"/>
          <w:numId w:val="1"/>
        </w:numPr>
        <w:tabs>
          <w:tab w:val="left" w:pos="75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Termin podpisania umowy, o której mowa w ust.14 będzie ustalane telefonicznie.</w:t>
      </w:r>
    </w:p>
    <w:p w14:paraId="07C59A8C" w14:textId="77777777" w:rsidR="00322472" w:rsidRDefault="00322472">
      <w:pPr>
        <w:pStyle w:val="Akapitzlist1"/>
        <w:numPr>
          <w:ilvl w:val="0"/>
          <w:numId w:val="1"/>
        </w:numPr>
        <w:tabs>
          <w:tab w:val="left" w:pos="126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 przypadku nie zgłoszenia się Rodzica w celu podpisania umowy w ustalonym terminie i braku informacji od rodzica o przyczynach tej nieobecności, Dyrektor uznaje zgłoszenie za nieaktualne.</w:t>
      </w:r>
    </w:p>
    <w:p w14:paraId="42C6B012" w14:textId="77777777" w:rsidR="00322472" w:rsidRDefault="00322472">
      <w:pPr>
        <w:pStyle w:val="Akapitzlist1"/>
        <w:numPr>
          <w:ilvl w:val="0"/>
          <w:numId w:val="1"/>
        </w:numPr>
        <w:tabs>
          <w:tab w:val="left" w:pos="1260"/>
        </w:tabs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dopuszcza się różne formy składania dokumentów.</w:t>
      </w:r>
    </w:p>
    <w:p w14:paraId="5B5D79C1" w14:textId="77777777" w:rsidR="00322472" w:rsidRDefault="00322472">
      <w:pPr>
        <w:pStyle w:val="Akapitzlist1"/>
        <w:tabs>
          <w:tab w:val="left" w:pos="1260"/>
        </w:tabs>
        <w:spacing w:before="240" w:after="240"/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§4</w:t>
      </w:r>
    </w:p>
    <w:p w14:paraId="2C14CB70" w14:textId="77777777" w:rsidR="00322472" w:rsidRDefault="00322472">
      <w:pPr>
        <w:tabs>
          <w:tab w:val="left" w:pos="1500"/>
        </w:tabs>
        <w:spacing w:after="240"/>
        <w:jc w:val="center"/>
        <w:rPr>
          <w:sz w:val="22"/>
          <w:szCs w:val="22"/>
        </w:rPr>
      </w:pPr>
      <w:bookmarkStart w:id="2" w:name="_Hlk510073473"/>
      <w:r>
        <w:rPr>
          <w:b/>
          <w:bCs/>
          <w:sz w:val="22"/>
          <w:szCs w:val="22"/>
          <w:u w:val="single"/>
        </w:rPr>
        <w:t>Zasady postępowania rekrutacyjnego</w:t>
      </w:r>
      <w:bookmarkEnd w:id="2"/>
    </w:p>
    <w:p w14:paraId="34CD57DD" w14:textId="77777777" w:rsidR="00322472" w:rsidRDefault="00322472">
      <w:pPr>
        <w:numPr>
          <w:ilvl w:val="0"/>
          <w:numId w:val="4"/>
        </w:numPr>
        <w:tabs>
          <w:tab w:val="left" w:pos="360"/>
          <w:tab w:val="left" w:pos="1020"/>
        </w:tabs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Żłobka Gminnego „MALUSZEK” w Wesołówce, przyjmowane są dzieci w wieku od ukończenia 20 tygodnia życia do ukończenia 3 roku życia. W szczególnie uzasadnionych przypadkach możliwe jest przedłużenie pobytu lub przyjęcie dziecka do żłobka, do 4 r.ż. </w:t>
      </w:r>
    </w:p>
    <w:p w14:paraId="44B07A66" w14:textId="77777777" w:rsidR="00322472" w:rsidRDefault="00322472">
      <w:pPr>
        <w:numPr>
          <w:ilvl w:val="0"/>
          <w:numId w:val="4"/>
        </w:numPr>
        <w:tabs>
          <w:tab w:val="left" w:pos="360"/>
          <w:tab w:val="left" w:pos="102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Do Żłobka przyjmowane są dzieci, których rodzice (prawni opiekunowie) zamieszkują na terenie Gminy Stanin.</w:t>
      </w:r>
    </w:p>
    <w:p w14:paraId="41546EFA" w14:textId="77777777" w:rsidR="00322472" w:rsidRDefault="00322472">
      <w:pPr>
        <w:numPr>
          <w:ilvl w:val="0"/>
          <w:numId w:val="4"/>
        </w:numPr>
        <w:tabs>
          <w:tab w:val="left" w:pos="360"/>
          <w:tab w:val="left" w:pos="10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Pierwszeństwo w przyjęciu do Żłobka mają dzieci (z zachowaniem ust. 1 i 2):</w:t>
      </w:r>
    </w:p>
    <w:p w14:paraId="2858AC0E" w14:textId="46B29517" w:rsidR="00322472" w:rsidRDefault="00322472" w:rsidP="00FD2F0A">
      <w:pPr>
        <w:numPr>
          <w:ilvl w:val="1"/>
          <w:numId w:val="4"/>
        </w:numPr>
        <w:tabs>
          <w:tab w:val="left" w:pos="1500"/>
        </w:tabs>
        <w:spacing w:before="240" w:after="66"/>
        <w:jc w:val="both"/>
        <w:rPr>
          <w:sz w:val="22"/>
          <w:szCs w:val="22"/>
        </w:rPr>
      </w:pPr>
      <w:r>
        <w:rPr>
          <w:sz w:val="22"/>
          <w:szCs w:val="22"/>
        </w:rPr>
        <w:t>które otrzymały najwyższą liczbę punktów (punkty są sumowane), w oparciu o kryterium punktowe przedstawione w tabeli:</w:t>
      </w:r>
    </w:p>
    <w:p w14:paraId="4C0E6181" w14:textId="77777777" w:rsidR="00FD2F0A" w:rsidRPr="00FD2F0A" w:rsidRDefault="00FD2F0A" w:rsidP="00FD2F0A">
      <w:pPr>
        <w:tabs>
          <w:tab w:val="left" w:pos="1500"/>
        </w:tabs>
        <w:spacing w:before="240" w:after="66"/>
        <w:ind w:left="1364"/>
        <w:jc w:val="both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5475"/>
        <w:gridCol w:w="1515"/>
        <w:gridCol w:w="1538"/>
      </w:tblGrid>
      <w:tr w:rsidR="00322472" w14:paraId="3B9CF223" w14:textId="77777777"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D6A80" w14:textId="77777777" w:rsidR="00322472" w:rsidRDefault="0032247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BB367" w14:textId="77777777" w:rsidR="00322472" w:rsidRDefault="0032247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Kryteria</w:t>
            </w:r>
          </w:p>
        </w:tc>
        <w:tc>
          <w:tcPr>
            <w:tcW w:w="30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9E367B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wartość w punktach</w:t>
            </w:r>
          </w:p>
        </w:tc>
      </w:tr>
      <w:tr w:rsidR="00322472" w14:paraId="134ED24B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02004F" w14:textId="77777777" w:rsidR="00322472" w:rsidRDefault="0032247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D29723" w14:textId="77777777" w:rsidR="00322472" w:rsidRDefault="00322472">
            <w:pPr>
              <w:pStyle w:val="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</w:t>
            </w:r>
            <w:r>
              <w:t xml:space="preserve"> powyżej 1 roku życia (stan na 1 września bieżącego roku) 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CFBA5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 pkt</w:t>
            </w:r>
          </w:p>
        </w:tc>
      </w:tr>
      <w:tr w:rsidR="00322472" w14:paraId="4AF141CB" w14:textId="77777777">
        <w:trPr>
          <w:trHeight w:val="264"/>
        </w:trPr>
        <w:tc>
          <w:tcPr>
            <w:tcW w:w="5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1E6498F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AA0C347" w14:textId="77777777" w:rsidR="00322472" w:rsidRDefault="00322472">
            <w:pPr>
              <w:rPr>
                <w:sz w:val="22"/>
                <w:szCs w:val="22"/>
              </w:rPr>
            </w:pPr>
            <w:r>
              <w:t xml:space="preserve">dziecko obojga rodziców (prawnych opiekunów) pracujących zawodowo lub uczących się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470237A" w14:textId="77777777" w:rsidR="00322472" w:rsidRDefault="0032247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D0DF15C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ojciec</w:t>
            </w:r>
          </w:p>
        </w:tc>
      </w:tr>
      <w:tr w:rsidR="00322472" w14:paraId="62BAD682" w14:textId="77777777">
        <w:trPr>
          <w:trHeight w:val="120"/>
        </w:trPr>
        <w:tc>
          <w:tcPr>
            <w:tcW w:w="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5EDD4" w14:textId="77777777" w:rsidR="00322472" w:rsidRDefault="0032247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192C4" w14:textId="77777777" w:rsidR="00322472" w:rsidRDefault="00322472">
            <w:pPr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83E40" w14:textId="77777777" w:rsidR="00322472" w:rsidRDefault="00322472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pkt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8D6F1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 pkt</w:t>
            </w:r>
          </w:p>
        </w:tc>
      </w:tr>
      <w:tr w:rsidR="00322472" w14:paraId="0FF2D73C" w14:textId="77777777">
        <w:trPr>
          <w:trHeight w:val="359"/>
        </w:trPr>
        <w:tc>
          <w:tcPr>
            <w:tcW w:w="57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4C415D7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47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6186A010" w14:textId="77777777" w:rsidR="00322472" w:rsidRDefault="00322472">
            <w:pPr>
              <w:rPr>
                <w:sz w:val="22"/>
                <w:szCs w:val="22"/>
              </w:rPr>
            </w:pPr>
            <w:r>
              <w:t>dziecko osób bezrobotnych, którzy zadeklarują podjęcie pracy zawodowej, w tym we własnym gospodarstwie rolnym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602E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matka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F17A70" w14:textId="77777777" w:rsidR="00322472" w:rsidRDefault="00322472">
            <w:pPr>
              <w:pStyle w:val="Zawartotabeli"/>
              <w:jc w:val="center"/>
            </w:pPr>
            <w:r>
              <w:t>ojciec</w:t>
            </w:r>
          </w:p>
        </w:tc>
      </w:tr>
      <w:tr w:rsidR="00322472" w14:paraId="4FFA1D59" w14:textId="77777777">
        <w:trPr>
          <w:trHeight w:val="313"/>
        </w:trPr>
        <w:tc>
          <w:tcPr>
            <w:tcW w:w="57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7C347" w14:textId="77777777" w:rsidR="00322472" w:rsidRDefault="0032247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B7A9E" w14:textId="77777777" w:rsidR="00322472" w:rsidRDefault="00322472">
            <w:pPr>
              <w:snapToGrid w:val="0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BFB1B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2,5 pkt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CD1060" w14:textId="77777777" w:rsidR="00322472" w:rsidRDefault="00322472">
            <w:pPr>
              <w:pStyle w:val="Zawartotabeli"/>
              <w:jc w:val="center"/>
            </w:pPr>
            <w:r>
              <w:t>2,5 pkt</w:t>
            </w:r>
          </w:p>
        </w:tc>
      </w:tr>
      <w:tr w:rsidR="00322472" w14:paraId="6071152A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4BD71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47748" w14:textId="77777777" w:rsidR="00322472" w:rsidRDefault="00322472">
            <w:pPr>
              <w:rPr>
                <w:sz w:val="22"/>
                <w:szCs w:val="22"/>
              </w:rPr>
            </w:pPr>
            <w:r>
              <w:t>dziecko rodzica (opiekuna prawnego) samotnie wychowującego dziecko (w rozumieniu art.50 ust.5 z dnia 4 lutego 2011 r. o opiece nad dziećmi do lat 3)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010031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 pkt</w:t>
            </w:r>
          </w:p>
        </w:tc>
      </w:tr>
      <w:tr w:rsidR="00322472" w14:paraId="777A013D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5E364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16C30" w14:textId="77777777" w:rsidR="00322472" w:rsidRDefault="00322472">
            <w:pPr>
              <w:spacing w:after="119"/>
              <w:rPr>
                <w:sz w:val="22"/>
                <w:szCs w:val="22"/>
              </w:rPr>
            </w:pPr>
            <w:r>
              <w:t>dziecko rodzica (prawnego opiekuna),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1046D3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 pkt</w:t>
            </w:r>
          </w:p>
        </w:tc>
      </w:tr>
      <w:tr w:rsidR="00322472" w14:paraId="41E8EE30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E7347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36D8" w14:textId="77777777" w:rsidR="00322472" w:rsidRDefault="00322472">
            <w:pPr>
              <w:rPr>
                <w:sz w:val="22"/>
                <w:szCs w:val="22"/>
              </w:rPr>
            </w:pPr>
            <w:r>
              <w:t>dziecko z rodzin wielodzietnych (troje i więcej)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E9E451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 pkt</w:t>
            </w:r>
          </w:p>
        </w:tc>
      </w:tr>
      <w:tr w:rsidR="00322472" w14:paraId="449E3FA5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67D75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7B910" w14:textId="77777777" w:rsidR="00322472" w:rsidRDefault="00322472">
            <w:pPr>
              <w:rPr>
                <w:sz w:val="22"/>
                <w:szCs w:val="22"/>
              </w:rPr>
            </w:pPr>
            <w:r>
              <w:t>dziecko, którego rodzeństwo aktualnie uczęszcza do żłobka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536033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5 pkt</w:t>
            </w:r>
          </w:p>
        </w:tc>
      </w:tr>
      <w:tr w:rsidR="00322472" w14:paraId="0ABE3E28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C82D9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47382" w14:textId="77777777" w:rsidR="00322472" w:rsidRDefault="00322472">
            <w:pPr>
              <w:rPr>
                <w:sz w:val="22"/>
                <w:szCs w:val="22"/>
              </w:rPr>
            </w:pPr>
            <w:r>
              <w:t>pobyt dziecka od września bieżącego roku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40104D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 pkt</w:t>
            </w:r>
          </w:p>
        </w:tc>
      </w:tr>
      <w:tr w:rsidR="00322472" w14:paraId="6129646E" w14:textId="77777777">
        <w:tc>
          <w:tcPr>
            <w:tcW w:w="5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33263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0E019" w14:textId="77777777" w:rsidR="00322472" w:rsidRDefault="00322472">
            <w:pPr>
              <w:rPr>
                <w:sz w:val="22"/>
                <w:szCs w:val="22"/>
              </w:rPr>
            </w:pPr>
            <w:r>
              <w:t>dziecko niepełnosprawne, którego niepełnosprawność została udokumentowana orzeczeniem, co do którego nie istnieją przeciwwskazania zdrowotne umożliwiające korzystanie dziecku ze żłobka</w:t>
            </w:r>
          </w:p>
        </w:tc>
        <w:tc>
          <w:tcPr>
            <w:tcW w:w="30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F1FAA5" w14:textId="77777777" w:rsidR="00322472" w:rsidRDefault="00322472">
            <w:pPr>
              <w:pStyle w:val="Zawartotabeli"/>
              <w:jc w:val="center"/>
            </w:pPr>
            <w:r>
              <w:rPr>
                <w:sz w:val="22"/>
                <w:szCs w:val="22"/>
              </w:rPr>
              <w:t>10 pkt</w:t>
            </w:r>
          </w:p>
        </w:tc>
      </w:tr>
    </w:tbl>
    <w:p w14:paraId="0BFEBDA9" w14:textId="77777777" w:rsidR="00322472" w:rsidRDefault="00322472">
      <w:pPr>
        <w:numPr>
          <w:ilvl w:val="0"/>
          <w:numId w:val="4"/>
        </w:numPr>
        <w:tabs>
          <w:tab w:val="left" w:pos="0"/>
        </w:tabs>
        <w:spacing w:before="240" w:after="2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Dzieci spoza terenu Gminy Stanin będą przyjmowane do Żłobka na dany rok szkolny tylko w sytuacji zaspokojenia potrzeb mieszkańców Gminy Stanin i posiadania wolnych miejsc w placówce.</w:t>
      </w:r>
    </w:p>
    <w:p w14:paraId="46BEACE0" w14:textId="77777777" w:rsidR="00322472" w:rsidRDefault="00322472">
      <w:pPr>
        <w:tabs>
          <w:tab w:val="left" w:pos="1500"/>
        </w:tabs>
        <w:spacing w:after="6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§ 5</w:t>
      </w:r>
    </w:p>
    <w:p w14:paraId="1BFAD4DC" w14:textId="77777777" w:rsidR="00322472" w:rsidRDefault="00322472">
      <w:pPr>
        <w:tabs>
          <w:tab w:val="left" w:pos="1500"/>
        </w:tabs>
        <w:spacing w:after="66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Zadania Dyrektora </w:t>
      </w:r>
    </w:p>
    <w:p w14:paraId="00C4BA57" w14:textId="77777777" w:rsidR="00322472" w:rsidRDefault="00322472">
      <w:pPr>
        <w:tabs>
          <w:tab w:val="left" w:pos="1500"/>
        </w:tabs>
        <w:spacing w:after="66"/>
        <w:jc w:val="both"/>
        <w:rPr>
          <w:sz w:val="22"/>
          <w:szCs w:val="22"/>
        </w:rPr>
      </w:pPr>
      <w:bookmarkStart w:id="3" w:name="page45R_mcid1"/>
      <w:bookmarkEnd w:id="3"/>
      <w:r>
        <w:rPr>
          <w:sz w:val="22"/>
          <w:szCs w:val="22"/>
        </w:rPr>
        <w:tab/>
        <w:t>Dyrektor odpowiada za wykonanie czynności przygotowawczych do rekrutacji dzieci do Żłobka poprzez:</w:t>
      </w:r>
    </w:p>
    <w:p w14:paraId="162D5AD9" w14:textId="77777777" w:rsidR="00322472" w:rsidRDefault="00322472">
      <w:pPr>
        <w:numPr>
          <w:ilvl w:val="0"/>
          <w:numId w:val="8"/>
        </w:numPr>
        <w:tabs>
          <w:tab w:val="left" w:pos="1500"/>
        </w:tabs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>ogłoszenie o terminach rekrutacji</w:t>
      </w:r>
      <w:bookmarkStart w:id="4" w:name="page45R_mcid3"/>
      <w:bookmarkEnd w:id="4"/>
      <w:r>
        <w:rPr>
          <w:sz w:val="22"/>
          <w:szCs w:val="22"/>
        </w:rPr>
        <w:t>,</w:t>
      </w:r>
    </w:p>
    <w:p w14:paraId="6502F5FF" w14:textId="77777777" w:rsidR="00322472" w:rsidRDefault="00322472">
      <w:pPr>
        <w:numPr>
          <w:ilvl w:val="0"/>
          <w:numId w:val="8"/>
        </w:numPr>
        <w:tabs>
          <w:tab w:val="left" w:pos="1500"/>
        </w:tabs>
        <w:spacing w:after="6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powołanie Komisji Rekrutacyjnej.</w:t>
      </w:r>
    </w:p>
    <w:p w14:paraId="3DA421B3" w14:textId="77777777" w:rsidR="00322472" w:rsidRDefault="00322472">
      <w:pPr>
        <w:tabs>
          <w:tab w:val="left" w:pos="1500"/>
        </w:tabs>
        <w:spacing w:after="66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§ 6</w:t>
      </w:r>
    </w:p>
    <w:p w14:paraId="5CAD9AF4" w14:textId="77777777" w:rsidR="00322472" w:rsidRDefault="00322472">
      <w:pPr>
        <w:tabs>
          <w:tab w:val="left" w:pos="1500"/>
        </w:tabs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Skład i zadania Komisji Rekrutacyjnej</w:t>
      </w:r>
    </w:p>
    <w:p w14:paraId="0B1E750F" w14:textId="77777777" w:rsidR="00322472" w:rsidRDefault="00322472">
      <w:pPr>
        <w:numPr>
          <w:ilvl w:val="0"/>
          <w:numId w:val="7"/>
        </w:numPr>
        <w:tabs>
          <w:tab w:val="left" w:pos="1500"/>
        </w:tabs>
        <w:spacing w:before="240" w:after="66"/>
        <w:jc w:val="both"/>
        <w:rPr>
          <w:sz w:val="22"/>
          <w:szCs w:val="22"/>
        </w:rPr>
      </w:pPr>
      <w:r>
        <w:rPr>
          <w:sz w:val="22"/>
          <w:szCs w:val="22"/>
        </w:rPr>
        <w:t>W skład Komisji Rekrutacyjnej wchodzą:</w:t>
      </w:r>
    </w:p>
    <w:p w14:paraId="2A7D81F0" w14:textId="77777777" w:rsidR="00322472" w:rsidRDefault="00322472">
      <w:pPr>
        <w:numPr>
          <w:ilvl w:val="0"/>
          <w:numId w:val="6"/>
        </w:numPr>
        <w:tabs>
          <w:tab w:val="left" w:pos="1500"/>
        </w:tabs>
        <w:spacing w:after="66"/>
        <w:jc w:val="both"/>
        <w:rPr>
          <w:sz w:val="22"/>
          <w:szCs w:val="22"/>
        </w:rPr>
      </w:pPr>
      <w:r>
        <w:rPr>
          <w:sz w:val="22"/>
          <w:szCs w:val="22"/>
        </w:rPr>
        <w:t>przewodniczący,</w:t>
      </w:r>
    </w:p>
    <w:p w14:paraId="2BEEA496" w14:textId="77777777" w:rsidR="00322472" w:rsidRDefault="00322472">
      <w:pPr>
        <w:numPr>
          <w:ilvl w:val="0"/>
          <w:numId w:val="6"/>
        </w:numPr>
        <w:tabs>
          <w:tab w:val="left" w:pos="1500"/>
        </w:tabs>
        <w:spacing w:after="66"/>
        <w:rPr>
          <w:sz w:val="22"/>
          <w:szCs w:val="22"/>
        </w:rPr>
      </w:pPr>
      <w:r>
        <w:rPr>
          <w:sz w:val="22"/>
          <w:szCs w:val="22"/>
        </w:rPr>
        <w:t>członkowie.</w:t>
      </w:r>
    </w:p>
    <w:p w14:paraId="7D2CE482" w14:textId="77777777" w:rsidR="00322472" w:rsidRDefault="00322472">
      <w:pPr>
        <w:numPr>
          <w:ilvl w:val="0"/>
          <w:numId w:val="7"/>
        </w:numPr>
        <w:tabs>
          <w:tab w:val="left" w:pos="1500"/>
        </w:tabs>
        <w:spacing w:before="240" w:after="66"/>
        <w:jc w:val="both"/>
        <w:rPr>
          <w:sz w:val="22"/>
          <w:szCs w:val="22"/>
        </w:rPr>
      </w:pPr>
      <w:r>
        <w:rPr>
          <w:sz w:val="22"/>
          <w:szCs w:val="22"/>
        </w:rPr>
        <w:t>Komisja Rekrutacyjna sporządza protokół ze swojego posiedzenia, którego załącznikiem w ostatnim etapie postępowania jest:</w:t>
      </w:r>
    </w:p>
    <w:p w14:paraId="3E473D26" w14:textId="77777777" w:rsidR="00322472" w:rsidRDefault="00322472">
      <w:pPr>
        <w:numPr>
          <w:ilvl w:val="0"/>
          <w:numId w:val="9"/>
        </w:numPr>
        <w:tabs>
          <w:tab w:val="left" w:pos="1500"/>
        </w:tabs>
        <w:spacing w:before="240" w:after="66"/>
        <w:jc w:val="both"/>
        <w:rPr>
          <w:sz w:val="22"/>
          <w:szCs w:val="22"/>
        </w:rPr>
      </w:pPr>
      <w:r>
        <w:rPr>
          <w:sz w:val="22"/>
          <w:szCs w:val="22"/>
        </w:rPr>
        <w:t>lista dzieci przyjętych do Żłobka,</w:t>
      </w:r>
    </w:p>
    <w:p w14:paraId="4E01A043" w14:textId="77777777" w:rsidR="00322472" w:rsidRDefault="00322472">
      <w:pPr>
        <w:numPr>
          <w:ilvl w:val="0"/>
          <w:numId w:val="9"/>
        </w:numPr>
        <w:tabs>
          <w:tab w:val="left" w:pos="1500"/>
        </w:tabs>
        <w:spacing w:after="66"/>
        <w:jc w:val="both"/>
      </w:pPr>
      <w:r>
        <w:rPr>
          <w:sz w:val="22"/>
          <w:szCs w:val="22"/>
        </w:rPr>
        <w:t>lista dzieci oczekujących na przyjęcie do Żłobka (lista rezerwowa).</w:t>
      </w:r>
    </w:p>
    <w:sectPr w:rsidR="00322472">
      <w:footerReference w:type="default" r:id="rId7"/>
      <w:pgSz w:w="11906" w:h="16838"/>
      <w:pgMar w:top="810" w:right="1417" w:bottom="141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A725" w14:textId="77777777" w:rsidR="0092644B" w:rsidRDefault="0092644B">
      <w:pPr>
        <w:spacing w:line="240" w:lineRule="auto"/>
      </w:pPr>
      <w:r>
        <w:separator/>
      </w:r>
    </w:p>
  </w:endnote>
  <w:endnote w:type="continuationSeparator" w:id="0">
    <w:p w14:paraId="3652B03A" w14:textId="77777777" w:rsidR="0092644B" w:rsidRDefault="0092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3FEF" w14:textId="77777777" w:rsidR="00322472" w:rsidRDefault="0032247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8386FD8" w14:textId="77777777" w:rsidR="00322472" w:rsidRDefault="00322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7A43" w14:textId="77777777" w:rsidR="0092644B" w:rsidRDefault="0092644B">
      <w:pPr>
        <w:spacing w:line="240" w:lineRule="auto"/>
      </w:pPr>
      <w:r>
        <w:separator/>
      </w:r>
    </w:p>
  </w:footnote>
  <w:footnote w:type="continuationSeparator" w:id="0">
    <w:p w14:paraId="4AA1E37F" w14:textId="77777777" w:rsidR="0092644B" w:rsidRDefault="00926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b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428" w:hanging="360"/>
      </w:pPr>
      <w:rPr>
        <w:b/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63"/>
    <w:rsid w:val="00322472"/>
    <w:rsid w:val="0092644B"/>
    <w:rsid w:val="00A36FD0"/>
    <w:rsid w:val="00C22638"/>
    <w:rsid w:val="00D66B63"/>
    <w:rsid w:val="00FA2B44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3677F"/>
  <w15:chartTrackingRefBased/>
  <w15:docId w15:val="{4C63392F-70BA-4402-B4C5-5AA409C0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Symbol" w:hAnsi="Symbol" w:cs="Symbol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  <w:sz w:val="22"/>
      <w:szCs w:val="22"/>
    </w:rPr>
  </w:style>
  <w:style w:type="character" w:customStyle="1" w:styleId="WW8Num4z1">
    <w:name w:val="WW8Num4z1"/>
    <w:rPr>
      <w:b/>
      <w:bCs w:val="0"/>
      <w:sz w:val="22"/>
      <w:szCs w:val="22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sz w:val="22"/>
      <w:szCs w:val="22"/>
    </w:rPr>
  </w:style>
  <w:style w:type="character" w:customStyle="1" w:styleId="WW8Num6z0">
    <w:name w:val="WW8Num6z0"/>
    <w:rPr>
      <w:b/>
      <w:bCs/>
      <w:sz w:val="22"/>
      <w:szCs w:val="22"/>
    </w:rPr>
  </w:style>
  <w:style w:type="character" w:customStyle="1" w:styleId="WW8Num7z0">
    <w:name w:val="WW8Num7z0"/>
    <w:rPr>
      <w:b/>
      <w:bCs/>
      <w:sz w:val="22"/>
      <w:szCs w:val="22"/>
    </w:rPr>
  </w:style>
  <w:style w:type="character" w:customStyle="1" w:styleId="WW8Num8z0">
    <w:name w:val="WW8Num8z0"/>
    <w:rPr>
      <w:b/>
      <w:bCs/>
      <w:sz w:val="22"/>
      <w:szCs w:val="22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5">
    <w:name w:val="Domyślna czcionka akapitu5"/>
  </w:style>
  <w:style w:type="character" w:customStyle="1" w:styleId="WW8Num5z1">
    <w:name w:val="WW8Num5z1"/>
    <w:rPr>
      <w:b/>
      <w:bCs/>
      <w:sz w:val="22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b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b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  <w:bCs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b w:val="0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1">
    <w:name w:val="Domyślna czcionka akapitu1"/>
  </w:style>
  <w:style w:type="character" w:customStyle="1" w:styleId="Domylnaczcionkaakapitu6">
    <w:name w:val="Domyślna czcionka akapitu6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2022-03-28T09:00:00Z</cp:lastPrinted>
  <dcterms:created xsi:type="dcterms:W3CDTF">2022-04-01T14:32:00Z</dcterms:created>
  <dcterms:modified xsi:type="dcterms:W3CDTF">2022-04-01T14:33:00Z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